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193A86"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213B4F90" w:rsidR="00481BE0" w:rsidRPr="0013701C" w:rsidRDefault="00481BE0" w:rsidP="00102731">
      <w:pPr>
        <w:spacing w:after="0"/>
        <w:ind w:left="3912" w:firstLine="1304"/>
        <w:rPr>
          <w:rFonts w:ascii="Times New Roman" w:hAnsi="Times New Roman" w:cs="Times New Roman"/>
          <w:sz w:val="24"/>
          <w:szCs w:val="24"/>
        </w:rPr>
      </w:pPr>
      <w:r w:rsidRPr="0013701C">
        <w:rPr>
          <w:rFonts w:ascii="Times New Roman" w:hAnsi="Times New Roman" w:cs="Times New Roman"/>
          <w:sz w:val="24"/>
          <w:szCs w:val="24"/>
        </w:rPr>
        <w:t xml:space="preserve">Göteborg den </w:t>
      </w:r>
      <w:r w:rsidR="0013701C" w:rsidRPr="0013701C">
        <w:rPr>
          <w:rFonts w:ascii="Times New Roman" w:hAnsi="Times New Roman" w:cs="Times New Roman"/>
          <w:sz w:val="24"/>
          <w:szCs w:val="24"/>
        </w:rPr>
        <w:t>2</w:t>
      </w:r>
      <w:r w:rsidR="007640C6">
        <w:rPr>
          <w:rFonts w:ascii="Times New Roman" w:hAnsi="Times New Roman" w:cs="Times New Roman"/>
          <w:sz w:val="24"/>
          <w:szCs w:val="24"/>
        </w:rPr>
        <w:t>1</w:t>
      </w:r>
      <w:r w:rsidR="009C6B89" w:rsidRPr="0013701C">
        <w:rPr>
          <w:rFonts w:ascii="Times New Roman" w:hAnsi="Times New Roman" w:cs="Times New Roman"/>
          <w:sz w:val="24"/>
          <w:szCs w:val="24"/>
        </w:rPr>
        <w:t xml:space="preserve"> oktober</w:t>
      </w:r>
      <w:r w:rsidRPr="0013701C">
        <w:rPr>
          <w:rFonts w:ascii="Times New Roman" w:hAnsi="Times New Roman" w:cs="Times New Roman"/>
          <w:sz w:val="24"/>
          <w:szCs w:val="24"/>
        </w:rPr>
        <w:t xml:space="preserve"> 2021</w:t>
      </w:r>
    </w:p>
    <w:p w14:paraId="6A268D80" w14:textId="77777777" w:rsidR="00481BE0" w:rsidRPr="0013701C" w:rsidRDefault="00481BE0" w:rsidP="00481BE0">
      <w:pPr>
        <w:spacing w:after="0"/>
        <w:rPr>
          <w:rFonts w:ascii="Times New Roman" w:hAnsi="Times New Roman" w:cs="Times New Roman"/>
          <w:sz w:val="20"/>
          <w:szCs w:val="20"/>
        </w:rPr>
      </w:pPr>
    </w:p>
    <w:p w14:paraId="3D0D4172" w14:textId="141D2BF2" w:rsidR="00481BE0" w:rsidRPr="0013701C" w:rsidRDefault="00481BE0" w:rsidP="003833A8">
      <w:pPr>
        <w:spacing w:after="0"/>
        <w:rPr>
          <w:rFonts w:ascii="Times New Roman" w:hAnsi="Times New Roman" w:cs="Times New Roman"/>
          <w:b/>
          <w:bCs/>
          <w:sz w:val="20"/>
          <w:szCs w:val="20"/>
        </w:rPr>
      </w:pP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0013701C">
        <w:rPr>
          <w:rFonts w:ascii="Times New Roman" w:hAnsi="Times New Roman" w:cs="Times New Roman"/>
          <w:b/>
          <w:bCs/>
          <w:sz w:val="20"/>
          <w:szCs w:val="20"/>
        </w:rPr>
        <w:t>m.remissvar@regeringskansliet.se</w:t>
      </w:r>
    </w:p>
    <w:p w14:paraId="141C680F" w14:textId="048253B1" w:rsidR="003833A8" w:rsidRPr="0013701C" w:rsidRDefault="003833A8" w:rsidP="003833A8">
      <w:pPr>
        <w:spacing w:after="0"/>
        <w:rPr>
          <w:rFonts w:ascii="Times New Roman" w:hAnsi="Times New Roman" w:cs="Times New Roman"/>
          <w:b/>
          <w:bCs/>
          <w:sz w:val="20"/>
          <w:szCs w:val="20"/>
          <w:u w:val="single"/>
        </w:rPr>
      </w:pP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00263277" w:rsidRPr="0013701C">
        <w:rPr>
          <w:rFonts w:ascii="Times New Roman" w:hAnsi="Times New Roman" w:cs="Times New Roman"/>
          <w:b/>
          <w:bCs/>
          <w:sz w:val="20"/>
          <w:szCs w:val="20"/>
          <w:u w:val="single"/>
        </w:rPr>
        <w:t>Kopia:</w:t>
      </w:r>
    </w:p>
    <w:p w14:paraId="63B321EA" w14:textId="336D3756" w:rsidR="00481BE0" w:rsidRPr="0013701C" w:rsidRDefault="00263277" w:rsidP="001932B4">
      <w:pPr>
        <w:spacing w:after="0"/>
        <w:rPr>
          <w:rFonts w:ascii="Times New Roman" w:hAnsi="Times New Roman" w:cs="Times New Roman"/>
          <w:b/>
          <w:bCs/>
          <w:sz w:val="20"/>
          <w:szCs w:val="20"/>
        </w:rPr>
      </w:pP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Pr="0013701C">
        <w:rPr>
          <w:rFonts w:ascii="Times New Roman" w:hAnsi="Times New Roman" w:cs="Times New Roman"/>
          <w:b/>
          <w:bCs/>
          <w:sz w:val="20"/>
          <w:szCs w:val="20"/>
        </w:rPr>
        <w:tab/>
      </w:r>
      <w:r w:rsidR="0013701C" w:rsidRPr="0013701C">
        <w:rPr>
          <w:rFonts w:ascii="Times New Roman" w:hAnsi="Times New Roman" w:cs="Times New Roman"/>
          <w:b/>
          <w:bCs/>
          <w:sz w:val="20"/>
          <w:szCs w:val="20"/>
        </w:rPr>
        <w:t xml:space="preserve">m.naturmiljoenheten@regeringskansliet.se </w:t>
      </w:r>
    </w:p>
    <w:p w14:paraId="210688C9" w14:textId="77777777" w:rsidR="009C6B89" w:rsidRPr="0013701C" w:rsidRDefault="009C6B89" w:rsidP="00481BE0">
      <w:pPr>
        <w:spacing w:after="0"/>
        <w:rPr>
          <w:rFonts w:ascii="Times New Roman" w:hAnsi="Times New Roman" w:cs="Times New Roman"/>
          <w:b/>
          <w:bCs/>
          <w:sz w:val="20"/>
          <w:szCs w:val="20"/>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6BBFC281" w:rsidR="000D0344" w:rsidRDefault="000D0344" w:rsidP="00481BE0">
      <w:pPr>
        <w:spacing w:after="0"/>
        <w:rPr>
          <w:rFonts w:ascii="Times New Roman" w:hAnsi="Times New Roman" w:cs="Times New Roman"/>
          <w:b/>
        </w:rPr>
      </w:pPr>
    </w:p>
    <w:p w14:paraId="3695C121" w14:textId="5BCB969E" w:rsidR="00FC6A7B" w:rsidRDefault="00FC6A7B" w:rsidP="00481BE0">
      <w:pPr>
        <w:spacing w:after="0"/>
        <w:rPr>
          <w:rFonts w:ascii="Times New Roman" w:hAnsi="Times New Roman" w:cs="Times New Roman"/>
          <w:b/>
        </w:rPr>
      </w:pPr>
    </w:p>
    <w:p w14:paraId="2C5E18A5" w14:textId="77777777" w:rsidR="00FF3FFA" w:rsidRDefault="00FF3FFA" w:rsidP="00481BE0">
      <w:pPr>
        <w:spacing w:after="0"/>
        <w:rPr>
          <w:rFonts w:ascii="Times New Roman" w:hAnsi="Times New Roman" w:cs="Times New Roman"/>
          <w:b/>
        </w:rPr>
      </w:pPr>
    </w:p>
    <w:p w14:paraId="7EDC9E6D" w14:textId="70B6B31B" w:rsidR="00FC6A7B" w:rsidRDefault="00FC6A7B" w:rsidP="00481BE0">
      <w:pPr>
        <w:spacing w:after="0"/>
        <w:rPr>
          <w:rFonts w:ascii="Times New Roman" w:hAnsi="Times New Roman" w:cs="Times New Roman"/>
          <w:b/>
        </w:rPr>
      </w:pPr>
    </w:p>
    <w:p w14:paraId="2C020839" w14:textId="77777777" w:rsidR="00FC6A7B" w:rsidRDefault="00FC6A7B" w:rsidP="00481BE0">
      <w:pPr>
        <w:spacing w:after="0"/>
        <w:rPr>
          <w:rFonts w:ascii="Times New Roman" w:hAnsi="Times New Roman" w:cs="Times New Roman"/>
          <w:b/>
        </w:rPr>
      </w:pPr>
    </w:p>
    <w:p w14:paraId="0852164B" w14:textId="77777777" w:rsidR="0015138D" w:rsidRDefault="00263277"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 xml:space="preserve">Yttrande i anledning av remiss av </w:t>
      </w:r>
      <w:r w:rsidR="0013701C">
        <w:rPr>
          <w:rFonts w:ascii="Times New Roman" w:hAnsi="Times New Roman" w:cs="Times New Roman"/>
          <w:b/>
          <w:sz w:val="28"/>
          <w:szCs w:val="28"/>
        </w:rPr>
        <w:t>Artskyddsutredningens betänkande - SOU 2021:51 ”Skydd av arter – vårt gemensamma ansvar</w:t>
      </w:r>
      <w:r w:rsidR="001932B4">
        <w:rPr>
          <w:rFonts w:ascii="Times New Roman" w:hAnsi="Times New Roman" w:cs="Times New Roman"/>
          <w:b/>
          <w:sz w:val="28"/>
          <w:szCs w:val="28"/>
        </w:rPr>
        <w:t xml:space="preserve">”, </w:t>
      </w:r>
    </w:p>
    <w:p w14:paraId="316CB25A" w14:textId="467EC4D6" w:rsidR="00481BE0" w:rsidRDefault="001932B4"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dnr M2021/0</w:t>
      </w:r>
      <w:r w:rsidR="0013701C">
        <w:rPr>
          <w:rFonts w:ascii="Times New Roman" w:hAnsi="Times New Roman" w:cs="Times New Roman"/>
          <w:b/>
          <w:sz w:val="28"/>
          <w:szCs w:val="28"/>
        </w:rPr>
        <w:t>1219</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EB00F6C" w14:textId="77777777" w:rsidR="0015138D" w:rsidRDefault="0015138D" w:rsidP="007011DB">
      <w:pPr>
        <w:spacing w:line="276" w:lineRule="auto"/>
        <w:rPr>
          <w:rFonts w:ascii="Times New Roman" w:hAnsi="Times New Roman" w:cs="Times New Roman"/>
          <w:sz w:val="24"/>
          <w:szCs w:val="24"/>
        </w:rPr>
      </w:pPr>
    </w:p>
    <w:p w14:paraId="0633E9B6" w14:textId="77C17DD8" w:rsidR="0013701C" w:rsidRPr="00212F88" w:rsidRDefault="00481BE0" w:rsidP="007011DB">
      <w:pPr>
        <w:spacing w:line="276" w:lineRule="auto"/>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212F88">
        <w:rPr>
          <w:rFonts w:ascii="Times New Roman" w:hAnsi="Times New Roman" w:cs="Times New Roman"/>
          <w:sz w:val="24"/>
          <w:szCs w:val="24"/>
        </w:rPr>
        <w:t xml:space="preserve">SFPO tackar för möjligheten att få lämna synpunkter på </w:t>
      </w:r>
      <w:r w:rsidR="0015138D">
        <w:rPr>
          <w:rFonts w:ascii="Times New Roman" w:hAnsi="Times New Roman" w:cs="Times New Roman"/>
          <w:sz w:val="24"/>
          <w:szCs w:val="24"/>
        </w:rPr>
        <w:t xml:space="preserve">Artskyddsutredningens </w:t>
      </w:r>
      <w:r w:rsidR="00212F88">
        <w:rPr>
          <w:rFonts w:ascii="Times New Roman" w:hAnsi="Times New Roman" w:cs="Times New Roman"/>
          <w:sz w:val="24"/>
          <w:szCs w:val="24"/>
        </w:rPr>
        <w:t xml:space="preserve">betänkande </w:t>
      </w:r>
      <w:r w:rsidR="00212F88" w:rsidRPr="00212F88">
        <w:rPr>
          <w:rFonts w:ascii="Times New Roman" w:hAnsi="Times New Roman" w:cs="Times New Roman"/>
          <w:sz w:val="24"/>
          <w:szCs w:val="24"/>
        </w:rPr>
        <w:t>om mer än 1 700 sidor</w:t>
      </w:r>
      <w:r w:rsidR="0015138D">
        <w:rPr>
          <w:rFonts w:ascii="Times New Roman" w:hAnsi="Times New Roman" w:cs="Times New Roman"/>
          <w:sz w:val="24"/>
          <w:szCs w:val="24"/>
        </w:rPr>
        <w:t>;</w:t>
      </w:r>
      <w:r w:rsidR="00212F88">
        <w:rPr>
          <w:rFonts w:ascii="Times New Roman" w:hAnsi="Times New Roman" w:cs="Times New Roman"/>
          <w:sz w:val="24"/>
          <w:szCs w:val="24"/>
        </w:rPr>
        <w:t xml:space="preserve"> våra synpunkter fokuserar på frågor relaterade till yrkesfiske</w:t>
      </w:r>
      <w:r w:rsidR="008A45FC">
        <w:rPr>
          <w:rFonts w:ascii="Times New Roman" w:hAnsi="Times New Roman" w:cs="Times New Roman"/>
          <w:sz w:val="24"/>
          <w:szCs w:val="24"/>
        </w:rPr>
        <w:t xml:space="preserve"> och baseras på grund av hög arbetsbelastning till vad som framgår av sammanfattningen</w:t>
      </w:r>
      <w:r w:rsidR="00212F88" w:rsidRPr="00212F88">
        <w:rPr>
          <w:rFonts w:ascii="Times New Roman" w:hAnsi="Times New Roman" w:cs="Times New Roman"/>
          <w:sz w:val="24"/>
          <w:szCs w:val="24"/>
        </w:rPr>
        <w:t>.</w:t>
      </w:r>
    </w:p>
    <w:p w14:paraId="3CD42B31" w14:textId="11B60E0A" w:rsidR="008D34F0" w:rsidRPr="001D2016" w:rsidRDefault="00212F88" w:rsidP="007011DB">
      <w:pPr>
        <w:spacing w:line="276" w:lineRule="auto"/>
        <w:rPr>
          <w:rFonts w:ascii="Times New Roman" w:hAnsi="Times New Roman" w:cs="Times New Roman"/>
          <w:sz w:val="24"/>
          <w:szCs w:val="24"/>
        </w:rPr>
      </w:pPr>
      <w:r w:rsidRPr="001D2016">
        <w:rPr>
          <w:rFonts w:ascii="Times New Roman" w:hAnsi="Times New Roman" w:cs="Times New Roman"/>
          <w:sz w:val="24"/>
          <w:szCs w:val="24"/>
        </w:rPr>
        <w:t>Artskyddsutredningen har haft två huvuduppdrag: dels att se över artskyddsförordningen med fridlysningsreglerna, dels att förbättra förutsättningarna för arbetet med att förebygga, upptäcka och lagföra artskyddsrelaterad brottslighet.</w:t>
      </w:r>
    </w:p>
    <w:p w14:paraId="1D7C4153" w14:textId="5505B2B1" w:rsidR="001D2016" w:rsidRDefault="00FE7470" w:rsidP="007011DB">
      <w:pPr>
        <w:spacing w:line="276" w:lineRule="auto"/>
        <w:rPr>
          <w:rFonts w:ascii="Times New Roman" w:hAnsi="Times New Roman" w:cs="Times New Roman"/>
          <w:sz w:val="24"/>
          <w:szCs w:val="24"/>
        </w:rPr>
      </w:pPr>
      <w:r w:rsidRPr="001D2016">
        <w:rPr>
          <w:rFonts w:ascii="Times New Roman" w:hAnsi="Times New Roman" w:cs="Times New Roman"/>
          <w:sz w:val="24"/>
          <w:szCs w:val="24"/>
        </w:rPr>
        <w:t>Resonemanget om ägarens (verksamhetsutövarens) ansvar att inhämta kunskap om hur åtgärder eller verksamheter påverkar arter på s. 55 f</w:t>
      </w:r>
      <w:r w:rsidR="00E9452B" w:rsidRPr="001D2016">
        <w:rPr>
          <w:rFonts w:ascii="Times New Roman" w:hAnsi="Times New Roman" w:cs="Times New Roman"/>
          <w:sz w:val="24"/>
          <w:szCs w:val="24"/>
        </w:rPr>
        <w:t>f</w:t>
      </w:r>
      <w:r w:rsidRPr="001D2016">
        <w:rPr>
          <w:rFonts w:ascii="Times New Roman" w:hAnsi="Times New Roman" w:cs="Times New Roman"/>
          <w:sz w:val="24"/>
          <w:szCs w:val="24"/>
        </w:rPr>
        <w:t xml:space="preserve">. är intressant. SFPO kommer i sammanhanget </w:t>
      </w:r>
      <w:r w:rsidR="001D2016" w:rsidRPr="001D2016">
        <w:rPr>
          <w:rFonts w:ascii="Times New Roman" w:hAnsi="Times New Roman" w:cs="Times New Roman"/>
          <w:sz w:val="24"/>
          <w:szCs w:val="24"/>
        </w:rPr>
        <w:t xml:space="preserve">osökt </w:t>
      </w:r>
      <w:r w:rsidRPr="001D2016">
        <w:rPr>
          <w:rFonts w:ascii="Times New Roman" w:hAnsi="Times New Roman" w:cs="Times New Roman"/>
          <w:sz w:val="24"/>
          <w:szCs w:val="24"/>
        </w:rPr>
        <w:t xml:space="preserve">att tänka på </w:t>
      </w:r>
      <w:r w:rsidRPr="003029AD">
        <w:rPr>
          <w:rFonts w:ascii="Times New Roman" w:hAnsi="Times New Roman" w:cs="Times New Roman"/>
          <w:b/>
          <w:bCs/>
          <w:sz w:val="24"/>
          <w:szCs w:val="24"/>
        </w:rPr>
        <w:t xml:space="preserve">Havs- och vattenmyndighetens ansvar vad gäller kunskap om de </w:t>
      </w:r>
      <w:r w:rsidRPr="003029AD">
        <w:rPr>
          <w:rFonts w:ascii="Times New Roman" w:hAnsi="Times New Roman" w:cs="Times New Roman"/>
          <w:b/>
          <w:bCs/>
          <w:sz w:val="24"/>
          <w:szCs w:val="24"/>
        </w:rPr>
        <w:lastRenderedPageBreak/>
        <w:t xml:space="preserve">fiskarter som </w:t>
      </w:r>
      <w:r w:rsidR="001D2016" w:rsidRPr="003029AD">
        <w:rPr>
          <w:rFonts w:ascii="Times New Roman" w:hAnsi="Times New Roman" w:cs="Times New Roman"/>
          <w:b/>
          <w:bCs/>
          <w:sz w:val="24"/>
          <w:szCs w:val="24"/>
        </w:rPr>
        <w:t xml:space="preserve">man </w:t>
      </w:r>
      <w:r w:rsidRPr="003029AD">
        <w:rPr>
          <w:rFonts w:ascii="Times New Roman" w:hAnsi="Times New Roman" w:cs="Times New Roman"/>
          <w:b/>
          <w:bCs/>
          <w:sz w:val="24"/>
          <w:szCs w:val="24"/>
        </w:rPr>
        <w:t>förvalta</w:t>
      </w:r>
      <w:r w:rsidR="001D2016" w:rsidRPr="003029AD">
        <w:rPr>
          <w:rFonts w:ascii="Times New Roman" w:hAnsi="Times New Roman" w:cs="Times New Roman"/>
          <w:b/>
          <w:bCs/>
          <w:sz w:val="24"/>
          <w:szCs w:val="24"/>
        </w:rPr>
        <w:t>r</w:t>
      </w:r>
      <w:r w:rsidRPr="001D2016">
        <w:rPr>
          <w:rFonts w:ascii="Times New Roman" w:hAnsi="Times New Roman" w:cs="Times New Roman"/>
          <w:sz w:val="24"/>
          <w:szCs w:val="24"/>
        </w:rPr>
        <w:t xml:space="preserve">. Svenska </w:t>
      </w:r>
      <w:proofErr w:type="spellStart"/>
      <w:r w:rsidRPr="001D2016">
        <w:rPr>
          <w:rFonts w:ascii="Times New Roman" w:hAnsi="Times New Roman" w:cs="Times New Roman"/>
          <w:sz w:val="24"/>
          <w:szCs w:val="24"/>
        </w:rPr>
        <w:t>Insjöfiskarena</w:t>
      </w:r>
      <w:proofErr w:type="spellEnd"/>
      <w:r w:rsidRPr="001D2016">
        <w:rPr>
          <w:rFonts w:ascii="Times New Roman" w:hAnsi="Times New Roman" w:cs="Times New Roman"/>
          <w:sz w:val="24"/>
          <w:szCs w:val="24"/>
        </w:rPr>
        <w:t xml:space="preserve"> driver mot myndigheten att de ska förbättra sina synnerligen bristfälliga kunskapsunderlag vad gäller vissa arter</w:t>
      </w:r>
      <w:r w:rsidR="00556D3D">
        <w:rPr>
          <w:rFonts w:ascii="Times New Roman" w:hAnsi="Times New Roman" w:cs="Times New Roman"/>
          <w:sz w:val="24"/>
          <w:szCs w:val="24"/>
        </w:rPr>
        <w:t xml:space="preserve"> (misshushållning)</w:t>
      </w:r>
      <w:r w:rsidR="001D2016" w:rsidRPr="001D2016">
        <w:rPr>
          <w:rFonts w:ascii="Times New Roman" w:hAnsi="Times New Roman" w:cs="Times New Roman"/>
          <w:sz w:val="24"/>
          <w:szCs w:val="24"/>
        </w:rPr>
        <w:t xml:space="preserve">; </w:t>
      </w:r>
      <w:r w:rsidRPr="001D2016">
        <w:rPr>
          <w:rFonts w:ascii="Times New Roman" w:hAnsi="Times New Roman" w:cs="Times New Roman"/>
          <w:sz w:val="24"/>
          <w:szCs w:val="24"/>
        </w:rPr>
        <w:t>SFPO delar</w:t>
      </w:r>
      <w:r>
        <w:rPr>
          <w:rFonts w:ascii="Times New Roman" w:hAnsi="Times New Roman" w:cs="Times New Roman"/>
          <w:sz w:val="24"/>
          <w:szCs w:val="24"/>
        </w:rPr>
        <w:t xml:space="preserve"> denna principiella uppfattning</w:t>
      </w:r>
      <w:r w:rsidR="00270F8B">
        <w:rPr>
          <w:rFonts w:ascii="Times New Roman" w:hAnsi="Times New Roman" w:cs="Times New Roman"/>
          <w:sz w:val="24"/>
          <w:szCs w:val="24"/>
        </w:rPr>
        <w:t xml:space="preserve"> (exempelvis vad gäller siklöja)</w:t>
      </w:r>
      <w:r>
        <w:rPr>
          <w:rFonts w:ascii="Times New Roman" w:hAnsi="Times New Roman" w:cs="Times New Roman"/>
          <w:sz w:val="24"/>
          <w:szCs w:val="24"/>
        </w:rPr>
        <w:t>. Våra medlemmar upplever det som ett stort problem att kunskapen om arter</w:t>
      </w:r>
      <w:r w:rsidR="0015138D">
        <w:rPr>
          <w:rFonts w:ascii="Times New Roman" w:hAnsi="Times New Roman" w:cs="Times New Roman"/>
          <w:sz w:val="24"/>
          <w:szCs w:val="24"/>
        </w:rPr>
        <w:t>,</w:t>
      </w:r>
      <w:r>
        <w:rPr>
          <w:rFonts w:ascii="Times New Roman" w:hAnsi="Times New Roman" w:cs="Times New Roman"/>
          <w:sz w:val="24"/>
          <w:szCs w:val="24"/>
        </w:rPr>
        <w:t xml:space="preserve"> som </w:t>
      </w:r>
      <w:r w:rsidR="0093081E">
        <w:rPr>
          <w:rFonts w:ascii="Times New Roman" w:hAnsi="Times New Roman" w:cs="Times New Roman"/>
          <w:sz w:val="24"/>
          <w:szCs w:val="24"/>
        </w:rPr>
        <w:t>exempelvis</w:t>
      </w:r>
      <w:r w:rsidR="00270F8B">
        <w:rPr>
          <w:rFonts w:ascii="Times New Roman" w:hAnsi="Times New Roman" w:cs="Times New Roman"/>
          <w:sz w:val="24"/>
          <w:szCs w:val="24"/>
        </w:rPr>
        <w:t xml:space="preserve"> </w:t>
      </w:r>
      <w:r>
        <w:rPr>
          <w:rFonts w:ascii="Times New Roman" w:hAnsi="Times New Roman" w:cs="Times New Roman"/>
          <w:sz w:val="24"/>
          <w:szCs w:val="24"/>
        </w:rPr>
        <w:t>pigghaj och ål, som klassificeras som akut hotade, inte är uppdaterad</w:t>
      </w:r>
      <w:r w:rsidR="00DF41D9">
        <w:rPr>
          <w:rFonts w:ascii="Times New Roman" w:hAnsi="Times New Roman" w:cs="Times New Roman"/>
          <w:sz w:val="24"/>
          <w:szCs w:val="24"/>
        </w:rPr>
        <w:t xml:space="preserve"> och därmed heller ej riktig</w:t>
      </w:r>
      <w:r>
        <w:rPr>
          <w:rFonts w:ascii="Times New Roman" w:hAnsi="Times New Roman" w:cs="Times New Roman"/>
          <w:sz w:val="24"/>
          <w:szCs w:val="24"/>
        </w:rPr>
        <w:t xml:space="preserve">. </w:t>
      </w:r>
    </w:p>
    <w:p w14:paraId="12073B04" w14:textId="59F26182" w:rsidR="001D2016" w:rsidRDefault="00FE7470" w:rsidP="007011DB">
      <w:pPr>
        <w:spacing w:line="276" w:lineRule="auto"/>
        <w:rPr>
          <w:rFonts w:ascii="Times New Roman" w:hAnsi="Times New Roman" w:cs="Times New Roman"/>
          <w:sz w:val="24"/>
          <w:szCs w:val="24"/>
        </w:rPr>
      </w:pPr>
      <w:r>
        <w:rPr>
          <w:rFonts w:ascii="Times New Roman" w:hAnsi="Times New Roman" w:cs="Times New Roman"/>
          <w:sz w:val="24"/>
          <w:szCs w:val="24"/>
        </w:rPr>
        <w:t xml:space="preserve">Vad gäller </w:t>
      </w:r>
      <w:r w:rsidRPr="003029AD">
        <w:rPr>
          <w:rFonts w:ascii="Times New Roman" w:hAnsi="Times New Roman" w:cs="Times New Roman"/>
          <w:b/>
          <w:bCs/>
          <w:sz w:val="24"/>
          <w:szCs w:val="24"/>
        </w:rPr>
        <w:t>ål</w:t>
      </w:r>
      <w:r>
        <w:rPr>
          <w:rFonts w:ascii="Times New Roman" w:hAnsi="Times New Roman" w:cs="Times New Roman"/>
          <w:sz w:val="24"/>
          <w:szCs w:val="24"/>
        </w:rPr>
        <w:t xml:space="preserve"> </w:t>
      </w:r>
      <w:r w:rsidR="001275BD">
        <w:rPr>
          <w:rFonts w:ascii="Times New Roman" w:hAnsi="Times New Roman" w:cs="Times New Roman"/>
          <w:sz w:val="24"/>
          <w:szCs w:val="24"/>
        </w:rPr>
        <w:t xml:space="preserve">upplever vi situationen som sådan att det </w:t>
      </w:r>
      <w:r>
        <w:rPr>
          <w:rFonts w:ascii="Times New Roman" w:hAnsi="Times New Roman" w:cs="Times New Roman"/>
          <w:sz w:val="24"/>
          <w:szCs w:val="24"/>
        </w:rPr>
        <w:t xml:space="preserve">förefaller som om </w:t>
      </w:r>
      <w:r w:rsidR="001275BD">
        <w:rPr>
          <w:rFonts w:ascii="Times New Roman" w:hAnsi="Times New Roman" w:cs="Times New Roman"/>
          <w:sz w:val="24"/>
          <w:szCs w:val="24"/>
        </w:rPr>
        <w:t>ålen</w:t>
      </w:r>
      <w:r>
        <w:rPr>
          <w:rFonts w:ascii="Times New Roman" w:hAnsi="Times New Roman" w:cs="Times New Roman"/>
          <w:sz w:val="24"/>
          <w:szCs w:val="24"/>
        </w:rPr>
        <w:t xml:space="preserve"> bara ska vara akut hotad</w:t>
      </w:r>
      <w:r w:rsidR="00DF41D9">
        <w:rPr>
          <w:rFonts w:ascii="Times New Roman" w:hAnsi="Times New Roman" w:cs="Times New Roman"/>
          <w:sz w:val="24"/>
          <w:szCs w:val="24"/>
        </w:rPr>
        <w:t xml:space="preserve"> (inga </w:t>
      </w:r>
      <w:r w:rsidR="0015138D">
        <w:rPr>
          <w:rFonts w:ascii="Times New Roman" w:hAnsi="Times New Roman" w:cs="Times New Roman"/>
          <w:sz w:val="24"/>
          <w:szCs w:val="24"/>
        </w:rPr>
        <w:t xml:space="preserve">riktiga </w:t>
      </w:r>
      <w:r w:rsidR="00DF41D9">
        <w:rPr>
          <w:rFonts w:ascii="Times New Roman" w:hAnsi="Times New Roman" w:cs="Times New Roman"/>
          <w:sz w:val="24"/>
          <w:szCs w:val="24"/>
        </w:rPr>
        <w:t>undersökningar har genomförts i nutid</w:t>
      </w:r>
      <w:r w:rsidR="0015138D">
        <w:rPr>
          <w:rFonts w:ascii="Times New Roman" w:hAnsi="Times New Roman" w:cs="Times New Roman"/>
          <w:sz w:val="24"/>
          <w:szCs w:val="24"/>
        </w:rPr>
        <w:t xml:space="preserve"> [här föreligger ett behov]</w:t>
      </w:r>
      <w:r w:rsidR="00DF41D9">
        <w:rPr>
          <w:rFonts w:ascii="Times New Roman" w:hAnsi="Times New Roman" w:cs="Times New Roman"/>
          <w:sz w:val="24"/>
          <w:szCs w:val="24"/>
        </w:rPr>
        <w:t>)</w:t>
      </w:r>
      <w:r>
        <w:rPr>
          <w:rFonts w:ascii="Times New Roman" w:hAnsi="Times New Roman" w:cs="Times New Roman"/>
          <w:sz w:val="24"/>
          <w:szCs w:val="24"/>
        </w:rPr>
        <w:t xml:space="preserve"> och detsamma gäller </w:t>
      </w:r>
      <w:r w:rsidR="001275BD">
        <w:rPr>
          <w:rFonts w:ascii="Times New Roman" w:hAnsi="Times New Roman" w:cs="Times New Roman"/>
          <w:sz w:val="24"/>
          <w:szCs w:val="24"/>
        </w:rPr>
        <w:t xml:space="preserve">med avseende på </w:t>
      </w:r>
      <w:r>
        <w:rPr>
          <w:rFonts w:ascii="Times New Roman" w:hAnsi="Times New Roman" w:cs="Times New Roman"/>
          <w:sz w:val="24"/>
          <w:szCs w:val="24"/>
        </w:rPr>
        <w:t xml:space="preserve">pigghaj. </w:t>
      </w:r>
      <w:r w:rsidR="001D2016">
        <w:rPr>
          <w:rFonts w:ascii="Times New Roman" w:hAnsi="Times New Roman" w:cs="Times New Roman"/>
          <w:sz w:val="24"/>
          <w:szCs w:val="24"/>
        </w:rPr>
        <w:t>Med avseende på ål har fisket skuldbelagts</w:t>
      </w:r>
      <w:r w:rsidR="00AA71D2">
        <w:rPr>
          <w:rFonts w:ascii="Times New Roman" w:hAnsi="Times New Roman" w:cs="Times New Roman"/>
          <w:sz w:val="24"/>
          <w:szCs w:val="24"/>
        </w:rPr>
        <w:t>,</w:t>
      </w:r>
      <w:r w:rsidR="001D2016">
        <w:rPr>
          <w:rFonts w:ascii="Times New Roman" w:hAnsi="Times New Roman" w:cs="Times New Roman"/>
          <w:sz w:val="24"/>
          <w:szCs w:val="24"/>
        </w:rPr>
        <w:t xml:space="preserve"> såsom varande orsaken</w:t>
      </w:r>
      <w:r w:rsidR="00AA71D2">
        <w:rPr>
          <w:rFonts w:ascii="Times New Roman" w:hAnsi="Times New Roman" w:cs="Times New Roman"/>
          <w:sz w:val="24"/>
          <w:szCs w:val="24"/>
        </w:rPr>
        <w:t xml:space="preserve"> till </w:t>
      </w:r>
      <w:r w:rsidR="0015138D">
        <w:rPr>
          <w:rFonts w:ascii="Times New Roman" w:hAnsi="Times New Roman" w:cs="Times New Roman"/>
          <w:sz w:val="24"/>
          <w:szCs w:val="24"/>
        </w:rPr>
        <w:t xml:space="preserve">den </w:t>
      </w:r>
      <w:r w:rsidR="00AA71D2">
        <w:rPr>
          <w:rFonts w:ascii="Times New Roman" w:hAnsi="Times New Roman" w:cs="Times New Roman"/>
          <w:sz w:val="24"/>
          <w:szCs w:val="24"/>
        </w:rPr>
        <w:t>nuvarande situation</w:t>
      </w:r>
      <w:r w:rsidR="0015138D">
        <w:rPr>
          <w:rFonts w:ascii="Times New Roman" w:hAnsi="Times New Roman" w:cs="Times New Roman"/>
          <w:sz w:val="24"/>
          <w:szCs w:val="24"/>
        </w:rPr>
        <w:t>en</w:t>
      </w:r>
      <w:r w:rsidR="003029AD">
        <w:rPr>
          <w:rFonts w:ascii="Times New Roman" w:hAnsi="Times New Roman" w:cs="Times New Roman"/>
          <w:sz w:val="24"/>
          <w:szCs w:val="24"/>
        </w:rPr>
        <w:t>.</w:t>
      </w:r>
      <w:r w:rsidR="001D2016">
        <w:rPr>
          <w:rFonts w:ascii="Times New Roman" w:hAnsi="Times New Roman" w:cs="Times New Roman"/>
          <w:sz w:val="24"/>
          <w:szCs w:val="24"/>
        </w:rPr>
        <w:t xml:space="preserve"> TV-programmet ”Uppdrag granskning” (2021-10-20) visade på den huvudsakliga anledningen till ålens </w:t>
      </w:r>
      <w:r w:rsidR="00556D3D">
        <w:rPr>
          <w:rFonts w:ascii="Times New Roman" w:hAnsi="Times New Roman" w:cs="Times New Roman"/>
          <w:sz w:val="24"/>
          <w:szCs w:val="24"/>
        </w:rPr>
        <w:t xml:space="preserve">särskilt </w:t>
      </w:r>
      <w:r w:rsidR="001D2016">
        <w:rPr>
          <w:rFonts w:ascii="Times New Roman" w:hAnsi="Times New Roman" w:cs="Times New Roman"/>
          <w:sz w:val="24"/>
          <w:szCs w:val="24"/>
        </w:rPr>
        <w:t xml:space="preserve">problematiska situation – vattenkraften (som fisket påtalat sedan länge). </w:t>
      </w:r>
      <w:r w:rsidR="00AA71D2">
        <w:rPr>
          <w:rFonts w:ascii="Times New Roman" w:hAnsi="Times New Roman" w:cs="Times New Roman"/>
          <w:sz w:val="24"/>
          <w:szCs w:val="24"/>
        </w:rPr>
        <w:t xml:space="preserve">Här föreligger ett stort reellt behov av åtgärder mot vattenkraftens dödande av ål och </w:t>
      </w:r>
      <w:r w:rsidR="0015138D">
        <w:rPr>
          <w:rFonts w:ascii="Times New Roman" w:hAnsi="Times New Roman" w:cs="Times New Roman"/>
          <w:sz w:val="24"/>
          <w:szCs w:val="24"/>
        </w:rPr>
        <w:t xml:space="preserve">för övrigt </w:t>
      </w:r>
      <w:r w:rsidR="003029AD">
        <w:rPr>
          <w:rFonts w:ascii="Times New Roman" w:hAnsi="Times New Roman" w:cs="Times New Roman"/>
          <w:sz w:val="24"/>
          <w:szCs w:val="24"/>
        </w:rPr>
        <w:t xml:space="preserve">även av </w:t>
      </w:r>
      <w:r w:rsidR="00AA71D2">
        <w:rPr>
          <w:rFonts w:ascii="Times New Roman" w:hAnsi="Times New Roman" w:cs="Times New Roman"/>
          <w:sz w:val="24"/>
          <w:szCs w:val="24"/>
        </w:rPr>
        <w:t>andra fiskarter</w:t>
      </w:r>
      <w:r w:rsidR="0015138D">
        <w:rPr>
          <w:rFonts w:ascii="Times New Roman" w:hAnsi="Times New Roman" w:cs="Times New Roman"/>
          <w:sz w:val="24"/>
          <w:szCs w:val="24"/>
        </w:rPr>
        <w:t xml:space="preserve"> (lax)</w:t>
      </w:r>
      <w:r w:rsidR="00AA71D2">
        <w:rPr>
          <w:rFonts w:ascii="Times New Roman" w:hAnsi="Times New Roman" w:cs="Times New Roman"/>
          <w:sz w:val="24"/>
          <w:szCs w:val="24"/>
        </w:rPr>
        <w:t>.</w:t>
      </w:r>
      <w:r w:rsidR="003029AD">
        <w:rPr>
          <w:rFonts w:ascii="Times New Roman" w:hAnsi="Times New Roman" w:cs="Times New Roman"/>
          <w:sz w:val="24"/>
          <w:szCs w:val="24"/>
        </w:rPr>
        <w:t xml:space="preserve"> Moderniseringen av den svenska vattenkraften skulle ha gjorts för decennier sedan och ävensom vattenkraften är mycket viktig så måste den miljöanpassas</w:t>
      </w:r>
      <w:r w:rsidR="0015138D">
        <w:rPr>
          <w:rFonts w:ascii="Times New Roman" w:hAnsi="Times New Roman" w:cs="Times New Roman"/>
          <w:sz w:val="24"/>
          <w:szCs w:val="24"/>
        </w:rPr>
        <w:t xml:space="preserve"> så att det helt onödiga fiskdödandet upphör</w:t>
      </w:r>
      <w:r w:rsidR="003029AD">
        <w:rPr>
          <w:rFonts w:ascii="Times New Roman" w:hAnsi="Times New Roman" w:cs="Times New Roman"/>
          <w:sz w:val="24"/>
          <w:szCs w:val="24"/>
        </w:rPr>
        <w:t xml:space="preserve">. </w:t>
      </w:r>
    </w:p>
    <w:p w14:paraId="1995FD0D" w14:textId="1A01DD34" w:rsidR="001D2016" w:rsidRDefault="001D2016" w:rsidP="007011DB">
      <w:pPr>
        <w:spacing w:line="276" w:lineRule="auto"/>
        <w:rPr>
          <w:rFonts w:ascii="Times New Roman" w:hAnsi="Times New Roman" w:cs="Times New Roman"/>
          <w:sz w:val="24"/>
          <w:szCs w:val="24"/>
        </w:rPr>
      </w:pPr>
      <w:r>
        <w:rPr>
          <w:rFonts w:ascii="Times New Roman" w:hAnsi="Times New Roman" w:cs="Times New Roman"/>
          <w:sz w:val="24"/>
          <w:szCs w:val="24"/>
        </w:rPr>
        <w:t>Angående</w:t>
      </w:r>
      <w:r w:rsidR="00FE7470">
        <w:rPr>
          <w:rFonts w:ascii="Times New Roman" w:hAnsi="Times New Roman" w:cs="Times New Roman"/>
          <w:sz w:val="24"/>
          <w:szCs w:val="24"/>
        </w:rPr>
        <w:t xml:space="preserve"> </w:t>
      </w:r>
      <w:r w:rsidR="00FE7470" w:rsidRPr="003029AD">
        <w:rPr>
          <w:rFonts w:ascii="Times New Roman" w:hAnsi="Times New Roman" w:cs="Times New Roman"/>
          <w:b/>
          <w:bCs/>
          <w:sz w:val="24"/>
          <w:szCs w:val="24"/>
        </w:rPr>
        <w:t>pigghaj</w:t>
      </w:r>
      <w:r w:rsidR="00FE7470">
        <w:rPr>
          <w:rFonts w:ascii="Times New Roman" w:hAnsi="Times New Roman" w:cs="Times New Roman"/>
          <w:sz w:val="24"/>
          <w:szCs w:val="24"/>
        </w:rPr>
        <w:t xml:space="preserve"> finns det periodvis</w:t>
      </w:r>
      <w:r>
        <w:rPr>
          <w:rFonts w:ascii="Times New Roman" w:hAnsi="Times New Roman" w:cs="Times New Roman"/>
          <w:sz w:val="24"/>
          <w:szCs w:val="24"/>
        </w:rPr>
        <w:t>,</w:t>
      </w:r>
      <w:r w:rsidR="00FE7470">
        <w:rPr>
          <w:rFonts w:ascii="Times New Roman" w:hAnsi="Times New Roman" w:cs="Times New Roman"/>
          <w:sz w:val="24"/>
          <w:szCs w:val="24"/>
        </w:rPr>
        <w:t xml:space="preserve"> på vissa ställen</w:t>
      </w:r>
      <w:r>
        <w:rPr>
          <w:rFonts w:ascii="Times New Roman" w:hAnsi="Times New Roman" w:cs="Times New Roman"/>
          <w:sz w:val="24"/>
          <w:szCs w:val="24"/>
        </w:rPr>
        <w:t>,</w:t>
      </w:r>
      <w:r w:rsidR="00FE7470">
        <w:rPr>
          <w:rFonts w:ascii="Times New Roman" w:hAnsi="Times New Roman" w:cs="Times New Roman"/>
          <w:sz w:val="24"/>
          <w:szCs w:val="24"/>
        </w:rPr>
        <w:t xml:space="preserve"> så stor</w:t>
      </w:r>
      <w:r w:rsidR="00DF41D9">
        <w:rPr>
          <w:rFonts w:ascii="Times New Roman" w:hAnsi="Times New Roman" w:cs="Times New Roman"/>
          <w:sz w:val="24"/>
          <w:szCs w:val="24"/>
        </w:rPr>
        <w:t>a</w:t>
      </w:r>
      <w:r w:rsidR="00FE7470">
        <w:rPr>
          <w:rFonts w:ascii="Times New Roman" w:hAnsi="Times New Roman" w:cs="Times New Roman"/>
          <w:sz w:val="24"/>
          <w:szCs w:val="24"/>
        </w:rPr>
        <w:t xml:space="preserve"> förekomst</w:t>
      </w:r>
      <w:r w:rsidR="00DF41D9">
        <w:rPr>
          <w:rFonts w:ascii="Times New Roman" w:hAnsi="Times New Roman" w:cs="Times New Roman"/>
          <w:sz w:val="24"/>
          <w:szCs w:val="24"/>
        </w:rPr>
        <w:t>er</w:t>
      </w:r>
      <w:r w:rsidR="00FE7470">
        <w:rPr>
          <w:rFonts w:ascii="Times New Roman" w:hAnsi="Times New Roman" w:cs="Times New Roman"/>
          <w:sz w:val="24"/>
          <w:szCs w:val="24"/>
        </w:rPr>
        <w:t xml:space="preserve"> att det är ett stort problem för fisket. SFPO har påtalat detta</w:t>
      </w:r>
      <w:r w:rsidR="001275BD">
        <w:rPr>
          <w:rFonts w:ascii="Times New Roman" w:hAnsi="Times New Roman" w:cs="Times New Roman"/>
          <w:sz w:val="24"/>
          <w:szCs w:val="24"/>
        </w:rPr>
        <w:t xml:space="preserve"> och behovet av en undersökning</w:t>
      </w:r>
      <w:r w:rsidR="00FE7470">
        <w:rPr>
          <w:rFonts w:ascii="Times New Roman" w:hAnsi="Times New Roman" w:cs="Times New Roman"/>
          <w:sz w:val="24"/>
          <w:szCs w:val="24"/>
        </w:rPr>
        <w:t xml:space="preserve"> för Havs- och vattenmyndigheten och SLU Aqua för ett flertal år sedan, men ingenting händer</w:t>
      </w:r>
      <w:r w:rsidR="00DF41D9">
        <w:rPr>
          <w:rFonts w:ascii="Times New Roman" w:hAnsi="Times New Roman" w:cs="Times New Roman"/>
          <w:sz w:val="24"/>
          <w:szCs w:val="24"/>
        </w:rPr>
        <w:t xml:space="preserve"> </w:t>
      </w:r>
      <w:r w:rsidR="00270F8B">
        <w:rPr>
          <w:rFonts w:ascii="Times New Roman" w:hAnsi="Times New Roman" w:cs="Times New Roman"/>
          <w:sz w:val="24"/>
          <w:szCs w:val="24"/>
        </w:rPr>
        <w:t xml:space="preserve">trots flertalet påstötningar </w:t>
      </w:r>
      <w:r w:rsidR="00DF41D9">
        <w:rPr>
          <w:rFonts w:ascii="Times New Roman" w:hAnsi="Times New Roman" w:cs="Times New Roman"/>
          <w:sz w:val="24"/>
          <w:szCs w:val="24"/>
        </w:rPr>
        <w:t xml:space="preserve">och arten framstår för den i kunskap </w:t>
      </w:r>
      <w:r w:rsidR="004308CC">
        <w:rPr>
          <w:rFonts w:ascii="Times New Roman" w:hAnsi="Times New Roman" w:cs="Times New Roman"/>
          <w:sz w:val="24"/>
          <w:szCs w:val="24"/>
        </w:rPr>
        <w:t xml:space="preserve">oinvigde </w:t>
      </w:r>
      <w:r w:rsidR="00DF41D9">
        <w:rPr>
          <w:rFonts w:ascii="Times New Roman" w:hAnsi="Times New Roman" w:cs="Times New Roman"/>
          <w:sz w:val="24"/>
          <w:szCs w:val="24"/>
        </w:rPr>
        <w:t>som akut hotad</w:t>
      </w:r>
      <w:r w:rsidR="00FE7470">
        <w:rPr>
          <w:rFonts w:ascii="Times New Roman" w:hAnsi="Times New Roman" w:cs="Times New Roman"/>
          <w:sz w:val="24"/>
          <w:szCs w:val="24"/>
        </w:rPr>
        <w:t xml:space="preserve">. </w:t>
      </w:r>
      <w:r w:rsidR="00DF41D9">
        <w:rPr>
          <w:rFonts w:ascii="Times New Roman" w:hAnsi="Times New Roman" w:cs="Times New Roman"/>
          <w:sz w:val="24"/>
          <w:szCs w:val="24"/>
        </w:rPr>
        <w:t xml:space="preserve">Det finns så mycket pigghaj att den till och med förekommer i hummertinor i hummerfisket. </w:t>
      </w:r>
    </w:p>
    <w:p w14:paraId="0265B27B" w14:textId="7FDCF24B" w:rsidR="00AB22DA" w:rsidRDefault="00FE7470" w:rsidP="007011DB">
      <w:pPr>
        <w:spacing w:line="276" w:lineRule="auto"/>
        <w:rPr>
          <w:rFonts w:ascii="Times New Roman" w:hAnsi="Times New Roman" w:cs="Times New Roman"/>
          <w:sz w:val="24"/>
          <w:szCs w:val="24"/>
        </w:rPr>
      </w:pPr>
      <w:r w:rsidRPr="00DC6445">
        <w:rPr>
          <w:rFonts w:ascii="Times New Roman" w:hAnsi="Times New Roman" w:cs="Times New Roman"/>
          <w:b/>
          <w:bCs/>
          <w:sz w:val="24"/>
          <w:szCs w:val="24"/>
        </w:rPr>
        <w:t>Kunskap är viktigt</w:t>
      </w:r>
      <w:r w:rsidR="00AA71D2" w:rsidRPr="00DC6445">
        <w:rPr>
          <w:rFonts w:ascii="Times New Roman" w:hAnsi="Times New Roman" w:cs="Times New Roman"/>
          <w:b/>
          <w:bCs/>
          <w:sz w:val="24"/>
          <w:szCs w:val="24"/>
        </w:rPr>
        <w:t xml:space="preserve"> och bör alltid vara basen för åtgärder</w:t>
      </w:r>
      <w:r w:rsidRPr="00DC6445">
        <w:rPr>
          <w:rFonts w:ascii="Times New Roman" w:hAnsi="Times New Roman" w:cs="Times New Roman"/>
          <w:b/>
          <w:bCs/>
          <w:sz w:val="24"/>
          <w:szCs w:val="24"/>
        </w:rPr>
        <w:t xml:space="preserve">, men </w:t>
      </w:r>
      <w:r w:rsidR="003029AD" w:rsidRPr="00DC6445">
        <w:rPr>
          <w:rFonts w:ascii="Times New Roman" w:hAnsi="Times New Roman" w:cs="Times New Roman"/>
          <w:b/>
          <w:bCs/>
          <w:sz w:val="24"/>
          <w:szCs w:val="24"/>
        </w:rPr>
        <w:t xml:space="preserve">den måste vara </w:t>
      </w:r>
      <w:r w:rsidRPr="00DC6445">
        <w:rPr>
          <w:rFonts w:ascii="Times New Roman" w:hAnsi="Times New Roman" w:cs="Times New Roman"/>
          <w:b/>
          <w:bCs/>
          <w:sz w:val="24"/>
          <w:szCs w:val="24"/>
        </w:rPr>
        <w:t>aktuell och relevant</w:t>
      </w:r>
      <w:r w:rsidR="00DC6445" w:rsidRPr="00DC6445">
        <w:rPr>
          <w:rFonts w:ascii="Times New Roman" w:hAnsi="Times New Roman" w:cs="Times New Roman"/>
          <w:b/>
          <w:bCs/>
          <w:sz w:val="24"/>
          <w:szCs w:val="24"/>
        </w:rPr>
        <w:t xml:space="preserve"> för att f</w:t>
      </w:r>
      <w:r w:rsidRPr="00DC6445">
        <w:rPr>
          <w:rFonts w:ascii="Times New Roman" w:hAnsi="Times New Roman" w:cs="Times New Roman"/>
          <w:b/>
          <w:bCs/>
          <w:sz w:val="24"/>
          <w:szCs w:val="24"/>
        </w:rPr>
        <w:t xml:space="preserve">örvaltningen och skyddsåtgärder ska </w:t>
      </w:r>
      <w:r w:rsidR="00DF41D9" w:rsidRPr="00DC6445">
        <w:rPr>
          <w:rFonts w:ascii="Times New Roman" w:hAnsi="Times New Roman" w:cs="Times New Roman"/>
          <w:b/>
          <w:bCs/>
          <w:sz w:val="24"/>
          <w:szCs w:val="24"/>
        </w:rPr>
        <w:t xml:space="preserve">framstå som </w:t>
      </w:r>
      <w:r w:rsidR="00DC6445" w:rsidRPr="00DC6445">
        <w:rPr>
          <w:rFonts w:ascii="Times New Roman" w:hAnsi="Times New Roman" w:cs="Times New Roman"/>
          <w:b/>
          <w:bCs/>
          <w:sz w:val="24"/>
          <w:szCs w:val="24"/>
        </w:rPr>
        <w:t>riktiga</w:t>
      </w:r>
      <w:r w:rsidR="004308CC">
        <w:rPr>
          <w:rFonts w:ascii="Times New Roman" w:hAnsi="Times New Roman" w:cs="Times New Roman"/>
          <w:b/>
          <w:bCs/>
          <w:sz w:val="24"/>
          <w:szCs w:val="24"/>
        </w:rPr>
        <w:t xml:space="preserve"> och trovärdiga</w:t>
      </w:r>
      <w:r>
        <w:rPr>
          <w:rFonts w:ascii="Times New Roman" w:hAnsi="Times New Roman" w:cs="Times New Roman"/>
          <w:sz w:val="24"/>
          <w:szCs w:val="24"/>
        </w:rPr>
        <w:t xml:space="preserve">. </w:t>
      </w:r>
      <w:r w:rsidR="00DF41D9">
        <w:rPr>
          <w:rFonts w:ascii="Times New Roman" w:hAnsi="Times New Roman" w:cs="Times New Roman"/>
          <w:sz w:val="24"/>
          <w:szCs w:val="24"/>
        </w:rPr>
        <w:t xml:space="preserve">Här finns </w:t>
      </w:r>
      <w:r w:rsidR="004308CC">
        <w:rPr>
          <w:rFonts w:ascii="Times New Roman" w:hAnsi="Times New Roman" w:cs="Times New Roman"/>
          <w:sz w:val="24"/>
          <w:szCs w:val="24"/>
        </w:rPr>
        <w:t xml:space="preserve">dessvärre </w:t>
      </w:r>
      <w:r w:rsidR="00DF41D9">
        <w:rPr>
          <w:rFonts w:ascii="Times New Roman" w:hAnsi="Times New Roman" w:cs="Times New Roman"/>
          <w:sz w:val="24"/>
          <w:szCs w:val="24"/>
        </w:rPr>
        <w:t>ett stort förbättringsbehov.</w:t>
      </w:r>
      <w:r w:rsidR="0093081E">
        <w:rPr>
          <w:rFonts w:ascii="Times New Roman" w:hAnsi="Times New Roman" w:cs="Times New Roman"/>
          <w:sz w:val="24"/>
          <w:szCs w:val="24"/>
        </w:rPr>
        <w:t xml:space="preserve"> När lagstiftaren väljer att lägga ett stort ansvar på markägare och verksamhetsutövare när det gäller kunskapsunderlag hade det underlättat om staten med dess resurser föregått med gott exempel. </w:t>
      </w:r>
    </w:p>
    <w:p w14:paraId="28283D1C" w14:textId="11852FFC" w:rsidR="00DF41D9" w:rsidRDefault="00E9452B" w:rsidP="007011DB">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delar uppfattningen att det är en allvarlig brist att det saknas en tydlig, samlad information om något så grundläggande som vilka arter som omfattas av olika formella skydd, varför arterna är fridlysta och vilka ekologiska behov arterna har. Det behövs så klart en </w:t>
      </w:r>
      <w:r w:rsidRPr="00DC6445">
        <w:rPr>
          <w:rFonts w:ascii="Times New Roman" w:hAnsi="Times New Roman" w:cs="Times New Roman"/>
          <w:b/>
          <w:bCs/>
          <w:sz w:val="24"/>
          <w:szCs w:val="24"/>
        </w:rPr>
        <w:t>lätt tillgänglig, samlad information om arterna och deras behov</w:t>
      </w:r>
      <w:r>
        <w:rPr>
          <w:rFonts w:ascii="Times New Roman" w:hAnsi="Times New Roman" w:cs="Times New Roman"/>
          <w:sz w:val="24"/>
          <w:szCs w:val="24"/>
        </w:rPr>
        <w:t>. Förslagen i denna del på s. 57 f. vitsordas och det är lagstiftarens ansvar att tillhandahålla denna information på ett lättfattligt</w:t>
      </w:r>
      <w:r w:rsidR="004308CC">
        <w:rPr>
          <w:rFonts w:ascii="Times New Roman" w:hAnsi="Times New Roman" w:cs="Times New Roman"/>
          <w:sz w:val="24"/>
          <w:szCs w:val="24"/>
        </w:rPr>
        <w:t xml:space="preserve"> och tydligt</w:t>
      </w:r>
      <w:r>
        <w:rPr>
          <w:rFonts w:ascii="Times New Roman" w:hAnsi="Times New Roman" w:cs="Times New Roman"/>
          <w:sz w:val="24"/>
          <w:szCs w:val="24"/>
        </w:rPr>
        <w:t xml:space="preserve"> sätt. </w:t>
      </w:r>
    </w:p>
    <w:p w14:paraId="2DD8410A" w14:textId="5E2222A4" w:rsidR="0037077B" w:rsidRDefault="0037077B" w:rsidP="007011DB">
      <w:pPr>
        <w:spacing w:line="276" w:lineRule="auto"/>
        <w:rPr>
          <w:rFonts w:ascii="Times New Roman" w:hAnsi="Times New Roman" w:cs="Times New Roman"/>
          <w:b/>
          <w:bCs/>
          <w:sz w:val="24"/>
          <w:szCs w:val="24"/>
        </w:rPr>
      </w:pPr>
      <w:r>
        <w:rPr>
          <w:rFonts w:ascii="Times New Roman" w:hAnsi="Times New Roman" w:cs="Times New Roman"/>
          <w:sz w:val="24"/>
          <w:szCs w:val="24"/>
        </w:rPr>
        <w:t>Vi</w:t>
      </w:r>
      <w:r w:rsidR="00556D3D">
        <w:rPr>
          <w:rFonts w:ascii="Times New Roman" w:hAnsi="Times New Roman" w:cs="Times New Roman"/>
          <w:sz w:val="24"/>
          <w:szCs w:val="24"/>
        </w:rPr>
        <w:t xml:space="preserve"> har sedan länge betraktat </w:t>
      </w:r>
      <w:r w:rsidR="00556D3D" w:rsidRPr="00DC6445">
        <w:rPr>
          <w:rFonts w:ascii="Times New Roman" w:hAnsi="Times New Roman" w:cs="Times New Roman"/>
          <w:b/>
          <w:bCs/>
          <w:sz w:val="24"/>
          <w:szCs w:val="24"/>
        </w:rPr>
        <w:t>skarvens härjningar</w:t>
      </w:r>
      <w:r w:rsidR="00556D3D">
        <w:rPr>
          <w:rFonts w:ascii="Times New Roman" w:hAnsi="Times New Roman" w:cs="Times New Roman"/>
          <w:sz w:val="24"/>
          <w:szCs w:val="24"/>
        </w:rPr>
        <w:t xml:space="preserve"> med avsky. Att den invasiva arten kinesisk mellanskarv, som står för en betydande fiskdöd, alltsedan 1987 varit skyddad av fågeldirektivet är något som vi anser vara direkt felaktigt</w:t>
      </w:r>
      <w:r w:rsidR="003029AD">
        <w:rPr>
          <w:rFonts w:ascii="Times New Roman" w:hAnsi="Times New Roman" w:cs="Times New Roman"/>
          <w:sz w:val="24"/>
          <w:szCs w:val="24"/>
        </w:rPr>
        <w:t xml:space="preserve"> och som undergräver politikens trovärdighet</w:t>
      </w:r>
      <w:r w:rsidR="00556D3D">
        <w:rPr>
          <w:rFonts w:ascii="Times New Roman" w:hAnsi="Times New Roman" w:cs="Times New Roman"/>
          <w:sz w:val="24"/>
          <w:szCs w:val="24"/>
        </w:rPr>
        <w:t xml:space="preserve">. </w:t>
      </w:r>
      <w:r>
        <w:rPr>
          <w:rFonts w:ascii="Times New Roman" w:hAnsi="Times New Roman" w:cs="Times New Roman"/>
          <w:sz w:val="24"/>
          <w:szCs w:val="24"/>
        </w:rPr>
        <w:t xml:space="preserve">Att skarv går under benämningen </w:t>
      </w:r>
      <w:proofErr w:type="spellStart"/>
      <w:r>
        <w:rPr>
          <w:rFonts w:ascii="Times New Roman" w:hAnsi="Times New Roman" w:cs="Times New Roman"/>
          <w:sz w:val="24"/>
          <w:szCs w:val="24"/>
        </w:rPr>
        <w:t>ålekråka</w:t>
      </w:r>
      <w:proofErr w:type="spellEnd"/>
      <w:r>
        <w:rPr>
          <w:rFonts w:ascii="Times New Roman" w:hAnsi="Times New Roman" w:cs="Times New Roman"/>
          <w:sz w:val="24"/>
          <w:szCs w:val="24"/>
        </w:rPr>
        <w:t xml:space="preserve"> är inte utan anledning, skarven står för en </w:t>
      </w:r>
      <w:r w:rsidR="003029AD">
        <w:rPr>
          <w:rFonts w:ascii="Times New Roman" w:hAnsi="Times New Roman" w:cs="Times New Roman"/>
          <w:sz w:val="24"/>
          <w:szCs w:val="24"/>
        </w:rPr>
        <w:t>stor</w:t>
      </w:r>
      <w:r>
        <w:rPr>
          <w:rFonts w:ascii="Times New Roman" w:hAnsi="Times New Roman" w:cs="Times New Roman"/>
          <w:sz w:val="24"/>
          <w:szCs w:val="24"/>
        </w:rPr>
        <w:t xml:space="preserve"> ål</w:t>
      </w:r>
      <w:r w:rsidR="004308CC">
        <w:rPr>
          <w:rFonts w:ascii="Times New Roman" w:hAnsi="Times New Roman" w:cs="Times New Roman"/>
          <w:sz w:val="24"/>
          <w:szCs w:val="24"/>
        </w:rPr>
        <w:t>- och fisk</w:t>
      </w:r>
      <w:r>
        <w:rPr>
          <w:rFonts w:ascii="Times New Roman" w:hAnsi="Times New Roman" w:cs="Times New Roman"/>
          <w:sz w:val="24"/>
          <w:szCs w:val="24"/>
        </w:rPr>
        <w:t xml:space="preserve">dödlighet. </w:t>
      </w:r>
      <w:r w:rsidR="00556D3D">
        <w:rPr>
          <w:rFonts w:ascii="Times New Roman" w:hAnsi="Times New Roman" w:cs="Times New Roman"/>
          <w:sz w:val="24"/>
          <w:szCs w:val="24"/>
        </w:rPr>
        <w:t>Andra länder, exempelvis Norge, har en avsevärt mycket sundare politik vad gäller skarv</w:t>
      </w:r>
      <w:r w:rsidR="003029AD">
        <w:rPr>
          <w:rFonts w:ascii="Times New Roman" w:hAnsi="Times New Roman" w:cs="Times New Roman"/>
          <w:sz w:val="24"/>
          <w:szCs w:val="24"/>
        </w:rPr>
        <w:t xml:space="preserve">, det finns mycket att lära från Norges pragmatiska förhållningssätt till skarv och </w:t>
      </w:r>
      <w:r w:rsidR="004308CC">
        <w:rPr>
          <w:rFonts w:ascii="Times New Roman" w:hAnsi="Times New Roman" w:cs="Times New Roman"/>
          <w:sz w:val="24"/>
          <w:szCs w:val="24"/>
        </w:rPr>
        <w:t xml:space="preserve">även </w:t>
      </w:r>
      <w:r w:rsidR="003029AD">
        <w:rPr>
          <w:rFonts w:ascii="Times New Roman" w:hAnsi="Times New Roman" w:cs="Times New Roman"/>
          <w:sz w:val="24"/>
          <w:szCs w:val="24"/>
        </w:rPr>
        <w:t>säl</w:t>
      </w:r>
      <w:r w:rsidR="00556D3D">
        <w:rPr>
          <w:rFonts w:ascii="Times New Roman" w:hAnsi="Times New Roman" w:cs="Times New Roman"/>
          <w:sz w:val="24"/>
          <w:szCs w:val="24"/>
        </w:rPr>
        <w:t xml:space="preserve">. </w:t>
      </w:r>
      <w:r w:rsidR="00556D3D" w:rsidRPr="00DC6445">
        <w:rPr>
          <w:rFonts w:ascii="Times New Roman" w:hAnsi="Times New Roman" w:cs="Times New Roman"/>
          <w:b/>
          <w:bCs/>
          <w:sz w:val="24"/>
          <w:szCs w:val="24"/>
        </w:rPr>
        <w:t>SFPO anser att Sverige aktivt ska verka för att skarv tillfogas på listan över jaktbara fåglar i bilaga II till fågeldirektivet.</w:t>
      </w:r>
    </w:p>
    <w:p w14:paraId="5E97C611" w14:textId="77777777" w:rsidR="004308CC" w:rsidRPr="00DC6445" w:rsidRDefault="004308CC" w:rsidP="007011DB">
      <w:pPr>
        <w:spacing w:line="276" w:lineRule="auto"/>
        <w:rPr>
          <w:rFonts w:ascii="Times New Roman" w:hAnsi="Times New Roman" w:cs="Times New Roman"/>
          <w:b/>
          <w:bCs/>
          <w:sz w:val="24"/>
          <w:szCs w:val="24"/>
        </w:rPr>
      </w:pPr>
    </w:p>
    <w:p w14:paraId="1998965A" w14:textId="61444911" w:rsidR="0037077B" w:rsidRDefault="0037077B" w:rsidP="007011D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SFPO anser att EU:s sälförordning behöver </w:t>
      </w:r>
      <w:r w:rsidR="004308CC">
        <w:rPr>
          <w:rFonts w:ascii="Times New Roman" w:hAnsi="Times New Roman" w:cs="Times New Roman"/>
          <w:sz w:val="24"/>
          <w:szCs w:val="24"/>
        </w:rPr>
        <w:t>revideras</w:t>
      </w:r>
      <w:r>
        <w:rPr>
          <w:rFonts w:ascii="Times New Roman" w:hAnsi="Times New Roman" w:cs="Times New Roman"/>
          <w:sz w:val="24"/>
          <w:szCs w:val="24"/>
        </w:rPr>
        <w:t xml:space="preserve"> för att </w:t>
      </w:r>
      <w:r w:rsidRPr="00AE69E7">
        <w:rPr>
          <w:rFonts w:ascii="Times New Roman" w:hAnsi="Times New Roman" w:cs="Times New Roman"/>
          <w:b/>
          <w:bCs/>
          <w:sz w:val="24"/>
          <w:szCs w:val="24"/>
        </w:rPr>
        <w:t>möjliggöra handel med sälprodukter</w:t>
      </w:r>
      <w:r>
        <w:rPr>
          <w:rFonts w:ascii="Times New Roman" w:hAnsi="Times New Roman" w:cs="Times New Roman"/>
          <w:sz w:val="24"/>
          <w:szCs w:val="24"/>
        </w:rPr>
        <w:t xml:space="preserve">. Det saknas </w:t>
      </w:r>
      <w:r w:rsidR="003029AD">
        <w:rPr>
          <w:rFonts w:ascii="Times New Roman" w:hAnsi="Times New Roman" w:cs="Times New Roman"/>
          <w:sz w:val="24"/>
          <w:szCs w:val="24"/>
        </w:rPr>
        <w:t xml:space="preserve">helt </w:t>
      </w:r>
      <w:r>
        <w:rPr>
          <w:rFonts w:ascii="Times New Roman" w:hAnsi="Times New Roman" w:cs="Times New Roman"/>
          <w:sz w:val="24"/>
          <w:szCs w:val="24"/>
        </w:rPr>
        <w:t xml:space="preserve">anledning att förbjuda handel med sälprodukter och härutöver är det kontraproduktivt i förhållande till den jakt som många ser som en absolut nödvändighet mot bakgrund av sälens explosionsartade tillväxt i exempelvis Östersjön (med kända negativa effekter för bland annat torsken). </w:t>
      </w:r>
    </w:p>
    <w:p w14:paraId="13B406BE" w14:textId="106BAF20" w:rsidR="004239BA" w:rsidRDefault="004239BA" w:rsidP="007011DB">
      <w:pPr>
        <w:spacing w:line="276" w:lineRule="auto"/>
        <w:rPr>
          <w:rFonts w:ascii="Times New Roman" w:hAnsi="Times New Roman" w:cs="Times New Roman"/>
          <w:sz w:val="24"/>
          <w:szCs w:val="24"/>
        </w:rPr>
      </w:pPr>
      <w:r>
        <w:rPr>
          <w:rFonts w:ascii="Times New Roman" w:hAnsi="Times New Roman" w:cs="Times New Roman"/>
          <w:sz w:val="24"/>
          <w:szCs w:val="24"/>
        </w:rPr>
        <w:t xml:space="preserve">Enligt officiella siffror är det ett faktum att </w:t>
      </w:r>
      <w:r w:rsidRPr="004239BA">
        <w:rPr>
          <w:rFonts w:ascii="Times New Roman" w:hAnsi="Times New Roman" w:cs="Times New Roman"/>
          <w:b/>
          <w:bCs/>
          <w:sz w:val="24"/>
          <w:szCs w:val="24"/>
        </w:rPr>
        <w:t>säl och skarv äter 30 gånger mer fisk än vad svenskt yrkesfiske fiskar i Västerhavet</w:t>
      </w:r>
      <w:r>
        <w:rPr>
          <w:rFonts w:ascii="Times New Roman" w:hAnsi="Times New Roman" w:cs="Times New Roman"/>
          <w:sz w:val="24"/>
          <w:szCs w:val="24"/>
        </w:rPr>
        <w:t xml:space="preserve">. Det svenska yrkesfisket har fått bära skulden för överfiske etcetera under en lång rad av år, utan att det varit en sanning någon gång i modern tid. Som framkommit nu (Uppdrag granskning) vad gäller ålfisket är det inte yrkesfiskets fel att situationen är som den är. Dagens yrkesfiskare är mycket väl medvetna om nödvändigheten av att fisket som bedrivs måste vara långsiktigt hållbart. </w:t>
      </w:r>
    </w:p>
    <w:p w14:paraId="3779D3F0" w14:textId="79FB56ED" w:rsidR="00C57CC9" w:rsidRDefault="00F65D80" w:rsidP="007011DB">
      <w:pPr>
        <w:spacing w:line="276" w:lineRule="auto"/>
        <w:rPr>
          <w:rFonts w:ascii="Times New Roman" w:hAnsi="Times New Roman" w:cs="Times New Roman"/>
          <w:sz w:val="24"/>
          <w:szCs w:val="24"/>
        </w:rPr>
      </w:pPr>
      <w:r w:rsidRPr="00C57CC9">
        <w:rPr>
          <w:rFonts w:ascii="Times New Roman" w:hAnsi="Times New Roman" w:cs="Times New Roman"/>
          <w:sz w:val="24"/>
          <w:szCs w:val="24"/>
        </w:rPr>
        <w:t xml:space="preserve">Med avseende på det som sägs om system för </w:t>
      </w:r>
      <w:r w:rsidRPr="00AE69E7">
        <w:rPr>
          <w:rFonts w:ascii="Times New Roman" w:hAnsi="Times New Roman" w:cs="Times New Roman"/>
          <w:b/>
          <w:bCs/>
          <w:sz w:val="24"/>
          <w:szCs w:val="24"/>
        </w:rPr>
        <w:t>övervakning av oavsiktlig fångst och dödande</w:t>
      </w:r>
      <w:r w:rsidRPr="00C57CC9">
        <w:rPr>
          <w:rFonts w:ascii="Times New Roman" w:hAnsi="Times New Roman" w:cs="Times New Roman"/>
          <w:sz w:val="24"/>
          <w:szCs w:val="24"/>
        </w:rPr>
        <w:t xml:space="preserve"> (s. 65 och i 12.16.8) vill klargöras att det redan idag i loggboken redovisas vilka bifångster som fås. Härutöver följer av frivillig certifiering (MSC) att även bifångster av annat än fisk ska rapporteras och så sker regelbundet. </w:t>
      </w:r>
      <w:r w:rsidR="00C57CC9" w:rsidRPr="00C57CC9">
        <w:rPr>
          <w:rFonts w:ascii="Times New Roman" w:hAnsi="Times New Roman" w:cs="Times New Roman"/>
          <w:sz w:val="24"/>
          <w:szCs w:val="24"/>
        </w:rPr>
        <w:t xml:space="preserve">Utredningens förslag att ”Havs- och vattenmyndigheten och Naturvårdsverket ska få i uppdrag att i samverkan ta fram vägledning gällande övervakning och rapportering av oavsiktlig fångst och dödande” behöver kompletteras på så sätt att fiskets producentorganisationer ska inbjudas att delta i samverkan. </w:t>
      </w:r>
      <w:r w:rsidR="00AE69E7">
        <w:rPr>
          <w:rFonts w:ascii="Times New Roman" w:hAnsi="Times New Roman" w:cs="Times New Roman"/>
          <w:sz w:val="24"/>
          <w:szCs w:val="24"/>
        </w:rPr>
        <w:t>Att d</w:t>
      </w:r>
      <w:r w:rsidR="00C57CC9" w:rsidRPr="00C57CC9">
        <w:rPr>
          <w:rFonts w:ascii="Times New Roman" w:hAnsi="Times New Roman" w:cs="Times New Roman"/>
          <w:sz w:val="24"/>
          <w:szCs w:val="24"/>
        </w:rPr>
        <w:t>en administrativa börda som redan idag vilar på svenska yrkesfiskare är synnerligen tyngande</w:t>
      </w:r>
      <w:r w:rsidR="00AE69E7">
        <w:rPr>
          <w:rFonts w:ascii="Times New Roman" w:hAnsi="Times New Roman" w:cs="Times New Roman"/>
          <w:sz w:val="24"/>
          <w:szCs w:val="24"/>
        </w:rPr>
        <w:t xml:space="preserve"> måste</w:t>
      </w:r>
      <w:r w:rsidR="00F75C9E">
        <w:rPr>
          <w:rFonts w:ascii="Times New Roman" w:hAnsi="Times New Roman" w:cs="Times New Roman"/>
          <w:sz w:val="24"/>
          <w:szCs w:val="24"/>
        </w:rPr>
        <w:t xml:space="preserve"> </w:t>
      </w:r>
      <w:r w:rsidR="00AE69E7">
        <w:rPr>
          <w:rFonts w:ascii="Times New Roman" w:hAnsi="Times New Roman" w:cs="Times New Roman"/>
          <w:sz w:val="24"/>
          <w:szCs w:val="24"/>
        </w:rPr>
        <w:t>beakta</w:t>
      </w:r>
      <w:r w:rsidR="00F75C9E">
        <w:rPr>
          <w:rFonts w:ascii="Times New Roman" w:hAnsi="Times New Roman" w:cs="Times New Roman"/>
          <w:sz w:val="24"/>
          <w:szCs w:val="24"/>
        </w:rPr>
        <w:t>s</w:t>
      </w:r>
      <w:r w:rsidR="00C57CC9" w:rsidRPr="00C57CC9">
        <w:rPr>
          <w:rFonts w:ascii="Times New Roman" w:hAnsi="Times New Roman" w:cs="Times New Roman"/>
          <w:sz w:val="24"/>
          <w:szCs w:val="24"/>
        </w:rPr>
        <w:t xml:space="preserve">. </w:t>
      </w:r>
    </w:p>
    <w:p w14:paraId="6352EDA8" w14:textId="2828F85A" w:rsidR="00AE69E7" w:rsidRDefault="00AE69E7" w:rsidP="007011DB">
      <w:pPr>
        <w:pStyle w:val="xmsonormal"/>
        <w:shd w:val="clear" w:color="auto" w:fill="FFFFFF"/>
        <w:spacing w:before="0" w:beforeAutospacing="0" w:after="0" w:afterAutospacing="0" w:line="276" w:lineRule="auto"/>
        <w:ind w:right="532"/>
        <w:rPr>
          <w:color w:val="201F1E"/>
          <w:bdr w:val="none" w:sz="0" w:space="0" w:color="auto" w:frame="1"/>
        </w:rPr>
      </w:pPr>
      <w:r w:rsidRPr="00AE69E7">
        <w:rPr>
          <w:color w:val="201F1E"/>
          <w:bdr w:val="none" w:sz="0" w:space="0" w:color="auto" w:frame="1"/>
        </w:rPr>
        <w:t xml:space="preserve">I 15.3.3 </w:t>
      </w:r>
      <w:r>
        <w:rPr>
          <w:color w:val="201F1E"/>
          <w:bdr w:val="none" w:sz="0" w:space="0" w:color="auto" w:frame="1"/>
        </w:rPr>
        <w:t xml:space="preserve">nämns att det för närvarande finns 122 personliga </w:t>
      </w:r>
      <w:r w:rsidRPr="007011DB">
        <w:rPr>
          <w:b/>
          <w:bCs/>
          <w:color w:val="201F1E"/>
          <w:bdr w:val="none" w:sz="0" w:space="0" w:color="auto" w:frame="1"/>
        </w:rPr>
        <w:t>ålfisketillstånd</w:t>
      </w:r>
      <w:r>
        <w:rPr>
          <w:color w:val="201F1E"/>
          <w:bdr w:val="none" w:sz="0" w:space="0" w:color="auto" w:frame="1"/>
        </w:rPr>
        <w:t xml:space="preserve">. Inga nya ålfisketillstånd utfärdas och de 122 är ej överlåtbara. Ålfiske har varit viktigt i Sverige sedan urminnes tider och mot bakgrund av dess betydelse i såväl historiska, kulturella som ekonomiska hänseenden (det sista för de kvarvarande ålfiskarna) samt förhållandet att det är vattenkraften som är ålens </w:t>
      </w:r>
      <w:r w:rsidR="0081011E">
        <w:rPr>
          <w:color w:val="201F1E"/>
          <w:bdr w:val="none" w:sz="0" w:space="0" w:color="auto" w:frame="1"/>
        </w:rPr>
        <w:t xml:space="preserve">enskilt </w:t>
      </w:r>
      <w:r>
        <w:rPr>
          <w:color w:val="201F1E"/>
          <w:bdr w:val="none" w:sz="0" w:space="0" w:color="auto" w:frame="1"/>
        </w:rPr>
        <w:t xml:space="preserve">största hot förefaller det SFPO mycket märkligt att </w:t>
      </w:r>
      <w:r w:rsidR="007011DB">
        <w:rPr>
          <w:color w:val="201F1E"/>
          <w:bdr w:val="none" w:sz="0" w:space="0" w:color="auto" w:frame="1"/>
        </w:rPr>
        <w:t xml:space="preserve">den siste svenska ålfiskaren redan är född. Regelverket måste omgående ändras och tillstånden göras överlåtbara. </w:t>
      </w:r>
    </w:p>
    <w:p w14:paraId="156A5F89" w14:textId="2CDFDA0C" w:rsidR="007011DB" w:rsidRDefault="007011DB" w:rsidP="007011DB">
      <w:pPr>
        <w:pStyle w:val="xmsonormal"/>
        <w:shd w:val="clear" w:color="auto" w:fill="FFFFFF"/>
        <w:spacing w:before="0" w:beforeAutospacing="0" w:after="0" w:afterAutospacing="0" w:line="276" w:lineRule="auto"/>
        <w:ind w:right="532"/>
        <w:rPr>
          <w:color w:val="201F1E"/>
          <w:bdr w:val="none" w:sz="0" w:space="0" w:color="auto" w:frame="1"/>
        </w:rPr>
      </w:pPr>
    </w:p>
    <w:p w14:paraId="514C49C8" w14:textId="2B3AB4B9" w:rsidR="00EA3D16" w:rsidRPr="00247073" w:rsidRDefault="00EA3D16" w:rsidP="0013701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BE0990" w14:textId="7E5D2169"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91B3D83" w14:textId="0513AF3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5B1BB838" w14:textId="230B68DA"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p w14:paraId="41EC0501" w14:textId="1688C48B" w:rsidR="003833A8" w:rsidRPr="00074A86" w:rsidRDefault="003833A8" w:rsidP="00A16F20">
      <w:pPr>
        <w:spacing w:line="276" w:lineRule="auto"/>
        <w:jc w:val="both"/>
        <w:rPr>
          <w:rFonts w:ascii="Times New Roman" w:hAnsi="Times New Roman" w:cs="Times New Roman"/>
          <w:sz w:val="24"/>
          <w:szCs w:val="24"/>
        </w:rPr>
      </w:pPr>
    </w:p>
    <w:p w14:paraId="40F840FD" w14:textId="581CB684" w:rsidR="00481BE0" w:rsidRPr="007A1956"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629F" w14:textId="77777777" w:rsidR="00193A86" w:rsidRDefault="00193A86" w:rsidP="00BE56F5">
      <w:pPr>
        <w:spacing w:after="0" w:line="240" w:lineRule="auto"/>
      </w:pPr>
      <w:r>
        <w:separator/>
      </w:r>
    </w:p>
  </w:endnote>
  <w:endnote w:type="continuationSeparator" w:id="0">
    <w:p w14:paraId="76B5CDB2" w14:textId="77777777" w:rsidR="00193A86" w:rsidRDefault="00193A86"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D3E6" w14:textId="77777777" w:rsidR="00193A86" w:rsidRDefault="00193A86" w:rsidP="00BE56F5">
      <w:pPr>
        <w:spacing w:after="0" w:line="240" w:lineRule="auto"/>
      </w:pPr>
      <w:r>
        <w:separator/>
      </w:r>
    </w:p>
  </w:footnote>
  <w:footnote w:type="continuationSeparator" w:id="0">
    <w:p w14:paraId="63B1F491" w14:textId="77777777" w:rsidR="00193A86" w:rsidRDefault="00193A86"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739044"/>
      <w:docPartObj>
        <w:docPartGallery w:val="Page Numbers (Top of Page)"/>
        <w:docPartUnique/>
      </w:docPartObj>
    </w:sdtPr>
    <w:sdtEndPr>
      <w:rPr>
        <w:rFonts w:ascii="Times New Roman" w:hAnsi="Times New Roman" w:cs="Times New Roman"/>
      </w:rPr>
    </w:sdtEndPr>
    <w:sdtContent>
      <w:p w14:paraId="6A8B6B96" w14:textId="324451A8" w:rsidR="00FA5CBA" w:rsidRPr="00FA5CBA" w:rsidRDefault="00FA5CBA">
        <w:pPr>
          <w:pStyle w:val="Sidhuvud"/>
          <w:jc w:val="right"/>
          <w:rPr>
            <w:rFonts w:ascii="Times New Roman" w:hAnsi="Times New Roman" w:cs="Times New Roman"/>
          </w:rPr>
        </w:pPr>
        <w:r w:rsidRPr="00FA5CBA">
          <w:rPr>
            <w:rFonts w:ascii="Times New Roman" w:hAnsi="Times New Roman" w:cs="Times New Roman"/>
          </w:rPr>
          <w:fldChar w:fldCharType="begin"/>
        </w:r>
        <w:r w:rsidRPr="00FA5CBA">
          <w:rPr>
            <w:rFonts w:ascii="Times New Roman" w:hAnsi="Times New Roman" w:cs="Times New Roman"/>
          </w:rPr>
          <w:instrText>PAGE   \* MERGEFORMAT</w:instrText>
        </w:r>
        <w:r w:rsidRPr="00FA5CBA">
          <w:rPr>
            <w:rFonts w:ascii="Times New Roman" w:hAnsi="Times New Roman" w:cs="Times New Roman"/>
          </w:rPr>
          <w:fldChar w:fldCharType="separate"/>
        </w:r>
        <w:r w:rsidRPr="00FA5CBA">
          <w:rPr>
            <w:rFonts w:ascii="Times New Roman" w:hAnsi="Times New Roman" w:cs="Times New Roman"/>
          </w:rPr>
          <w:t>2</w:t>
        </w:r>
        <w:r w:rsidRPr="00FA5CBA">
          <w:rPr>
            <w:rFonts w:ascii="Times New Roman" w:hAnsi="Times New Roman" w:cs="Times New Roman"/>
          </w:rPr>
          <w:fldChar w:fldCharType="end"/>
        </w:r>
        <w:r w:rsidRPr="00FA5CBA">
          <w:rPr>
            <w:rFonts w:ascii="Times New Roman" w:hAnsi="Times New Roman" w:cs="Times New Roman"/>
          </w:rPr>
          <w:t xml:space="preserve"> (</w:t>
        </w:r>
        <w:r w:rsidR="0071529A">
          <w:rPr>
            <w:rFonts w:ascii="Times New Roman" w:hAnsi="Times New Roman" w:cs="Times New Roman"/>
          </w:rPr>
          <w:t>3</w:t>
        </w:r>
        <w:r w:rsidRPr="00FA5CBA">
          <w:rPr>
            <w:rFonts w:ascii="Times New Roman" w:hAnsi="Times New Roman" w:cs="Times New Roman"/>
          </w:rPr>
          <w:t>)</w:t>
        </w:r>
      </w:p>
    </w:sdtContent>
  </w:sdt>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64F95"/>
    <w:rsid w:val="00074A86"/>
    <w:rsid w:val="000821AF"/>
    <w:rsid w:val="000824C0"/>
    <w:rsid w:val="000C215D"/>
    <w:rsid w:val="000D0344"/>
    <w:rsid w:val="000D55AC"/>
    <w:rsid w:val="00102731"/>
    <w:rsid w:val="001275BD"/>
    <w:rsid w:val="0013701C"/>
    <w:rsid w:val="00141B63"/>
    <w:rsid w:val="00142D4E"/>
    <w:rsid w:val="0015138D"/>
    <w:rsid w:val="0016660D"/>
    <w:rsid w:val="001932B4"/>
    <w:rsid w:val="00193A86"/>
    <w:rsid w:val="00196BD2"/>
    <w:rsid w:val="001B6F84"/>
    <w:rsid w:val="001C4B6F"/>
    <w:rsid w:val="001D2016"/>
    <w:rsid w:val="00200809"/>
    <w:rsid w:val="00201384"/>
    <w:rsid w:val="00212F88"/>
    <w:rsid w:val="0022283F"/>
    <w:rsid w:val="002463AB"/>
    <w:rsid w:val="00247073"/>
    <w:rsid w:val="0024734D"/>
    <w:rsid w:val="00256A2D"/>
    <w:rsid w:val="00263277"/>
    <w:rsid w:val="00270F8B"/>
    <w:rsid w:val="00277BAC"/>
    <w:rsid w:val="00281ED3"/>
    <w:rsid w:val="00282623"/>
    <w:rsid w:val="00285683"/>
    <w:rsid w:val="00296F69"/>
    <w:rsid w:val="002A60E9"/>
    <w:rsid w:val="002B1D09"/>
    <w:rsid w:val="002B254D"/>
    <w:rsid w:val="002B676B"/>
    <w:rsid w:val="002C7135"/>
    <w:rsid w:val="002F6541"/>
    <w:rsid w:val="003000E8"/>
    <w:rsid w:val="003029AD"/>
    <w:rsid w:val="00336993"/>
    <w:rsid w:val="00355517"/>
    <w:rsid w:val="0036301C"/>
    <w:rsid w:val="0037077B"/>
    <w:rsid w:val="003833A8"/>
    <w:rsid w:val="0039332C"/>
    <w:rsid w:val="003B47C7"/>
    <w:rsid w:val="003B5C1F"/>
    <w:rsid w:val="003C3469"/>
    <w:rsid w:val="003E6B9F"/>
    <w:rsid w:val="004239BA"/>
    <w:rsid w:val="004308CC"/>
    <w:rsid w:val="00444F21"/>
    <w:rsid w:val="00465CE6"/>
    <w:rsid w:val="00481BE0"/>
    <w:rsid w:val="004B575D"/>
    <w:rsid w:val="00556D3D"/>
    <w:rsid w:val="00581142"/>
    <w:rsid w:val="005A6658"/>
    <w:rsid w:val="005B2327"/>
    <w:rsid w:val="005C02D0"/>
    <w:rsid w:val="005C4157"/>
    <w:rsid w:val="005D5B0B"/>
    <w:rsid w:val="00604B3E"/>
    <w:rsid w:val="00621F9E"/>
    <w:rsid w:val="00661E8E"/>
    <w:rsid w:val="006633C2"/>
    <w:rsid w:val="00663DEC"/>
    <w:rsid w:val="00673D7E"/>
    <w:rsid w:val="00692B10"/>
    <w:rsid w:val="006A7B73"/>
    <w:rsid w:val="006B2F08"/>
    <w:rsid w:val="006D6221"/>
    <w:rsid w:val="006D768D"/>
    <w:rsid w:val="006E594F"/>
    <w:rsid w:val="006F573D"/>
    <w:rsid w:val="007011DB"/>
    <w:rsid w:val="00705A7D"/>
    <w:rsid w:val="007110E1"/>
    <w:rsid w:val="0071130E"/>
    <w:rsid w:val="0071498D"/>
    <w:rsid w:val="0071500D"/>
    <w:rsid w:val="0071529A"/>
    <w:rsid w:val="00755A4D"/>
    <w:rsid w:val="007640C6"/>
    <w:rsid w:val="00773E50"/>
    <w:rsid w:val="007840AB"/>
    <w:rsid w:val="007A08A8"/>
    <w:rsid w:val="007A1956"/>
    <w:rsid w:val="007B0255"/>
    <w:rsid w:val="007C0E50"/>
    <w:rsid w:val="007D504C"/>
    <w:rsid w:val="007F3468"/>
    <w:rsid w:val="0081011E"/>
    <w:rsid w:val="008214FE"/>
    <w:rsid w:val="00821DA5"/>
    <w:rsid w:val="00822A4E"/>
    <w:rsid w:val="008438BB"/>
    <w:rsid w:val="008469E6"/>
    <w:rsid w:val="00872A7D"/>
    <w:rsid w:val="008917AA"/>
    <w:rsid w:val="00896467"/>
    <w:rsid w:val="008A31AB"/>
    <w:rsid w:val="008A45FC"/>
    <w:rsid w:val="008A7491"/>
    <w:rsid w:val="008B1989"/>
    <w:rsid w:val="008C28F4"/>
    <w:rsid w:val="008C3385"/>
    <w:rsid w:val="008D34F0"/>
    <w:rsid w:val="008F6715"/>
    <w:rsid w:val="0092364C"/>
    <w:rsid w:val="0093081E"/>
    <w:rsid w:val="0095374D"/>
    <w:rsid w:val="00962A96"/>
    <w:rsid w:val="00964EE7"/>
    <w:rsid w:val="00995122"/>
    <w:rsid w:val="009C4AD6"/>
    <w:rsid w:val="009C6B89"/>
    <w:rsid w:val="00A01794"/>
    <w:rsid w:val="00A07537"/>
    <w:rsid w:val="00A16F20"/>
    <w:rsid w:val="00A32289"/>
    <w:rsid w:val="00A825D4"/>
    <w:rsid w:val="00A82FEC"/>
    <w:rsid w:val="00A93201"/>
    <w:rsid w:val="00AA214D"/>
    <w:rsid w:val="00AA5238"/>
    <w:rsid w:val="00AA71D2"/>
    <w:rsid w:val="00AB22DA"/>
    <w:rsid w:val="00AB2A7F"/>
    <w:rsid w:val="00AC4022"/>
    <w:rsid w:val="00AE2EC6"/>
    <w:rsid w:val="00AE69E7"/>
    <w:rsid w:val="00AF2F86"/>
    <w:rsid w:val="00B076AD"/>
    <w:rsid w:val="00B14DE1"/>
    <w:rsid w:val="00B23212"/>
    <w:rsid w:val="00B34FD3"/>
    <w:rsid w:val="00B37B9F"/>
    <w:rsid w:val="00B60E1B"/>
    <w:rsid w:val="00BC1B27"/>
    <w:rsid w:val="00BD7049"/>
    <w:rsid w:val="00BE56F5"/>
    <w:rsid w:val="00C0176D"/>
    <w:rsid w:val="00C11E3D"/>
    <w:rsid w:val="00C13587"/>
    <w:rsid w:val="00C142F2"/>
    <w:rsid w:val="00C158BC"/>
    <w:rsid w:val="00C33487"/>
    <w:rsid w:val="00C56755"/>
    <w:rsid w:val="00C57CC9"/>
    <w:rsid w:val="00C81E3D"/>
    <w:rsid w:val="00CA3224"/>
    <w:rsid w:val="00CF2153"/>
    <w:rsid w:val="00CF49BB"/>
    <w:rsid w:val="00D050CB"/>
    <w:rsid w:val="00D16EEB"/>
    <w:rsid w:val="00D2188F"/>
    <w:rsid w:val="00D34295"/>
    <w:rsid w:val="00D425E0"/>
    <w:rsid w:val="00D53D79"/>
    <w:rsid w:val="00D81791"/>
    <w:rsid w:val="00DC6445"/>
    <w:rsid w:val="00DF41D9"/>
    <w:rsid w:val="00E26C91"/>
    <w:rsid w:val="00E430B1"/>
    <w:rsid w:val="00E5368D"/>
    <w:rsid w:val="00E710B9"/>
    <w:rsid w:val="00E73D14"/>
    <w:rsid w:val="00E912D2"/>
    <w:rsid w:val="00E91B2B"/>
    <w:rsid w:val="00E9452B"/>
    <w:rsid w:val="00EA0823"/>
    <w:rsid w:val="00EA3D16"/>
    <w:rsid w:val="00EA3F84"/>
    <w:rsid w:val="00EB5B20"/>
    <w:rsid w:val="00EB794F"/>
    <w:rsid w:val="00EC2F7D"/>
    <w:rsid w:val="00EC3C56"/>
    <w:rsid w:val="00EC694C"/>
    <w:rsid w:val="00EF065A"/>
    <w:rsid w:val="00F01DE9"/>
    <w:rsid w:val="00F04A0C"/>
    <w:rsid w:val="00F61A45"/>
    <w:rsid w:val="00F62812"/>
    <w:rsid w:val="00F65D80"/>
    <w:rsid w:val="00F7245F"/>
    <w:rsid w:val="00F75C9E"/>
    <w:rsid w:val="00F91205"/>
    <w:rsid w:val="00FA5CBA"/>
    <w:rsid w:val="00FC6A7B"/>
    <w:rsid w:val="00FD5BC3"/>
    <w:rsid w:val="00FE7470"/>
    <w:rsid w:val="00FF3FF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customStyle="1" w:styleId="xmsonormal">
    <w:name w:val="x_msonormal"/>
    <w:basedOn w:val="Normal"/>
    <w:rsid w:val="008A749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12413639">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1131</Words>
  <Characters>5996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Lizette</cp:lastModifiedBy>
  <cp:revision>2</cp:revision>
  <dcterms:created xsi:type="dcterms:W3CDTF">2021-10-22T07:46:00Z</dcterms:created>
  <dcterms:modified xsi:type="dcterms:W3CDTF">2021-10-22T07:46:00Z</dcterms:modified>
</cp:coreProperties>
</file>